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64" w:rsidRPr="009C2B14" w:rsidRDefault="00FD1D64" w:rsidP="009C2B14">
      <w:pPr>
        <w:tabs>
          <w:tab w:val="left" w:pos="9072"/>
        </w:tabs>
        <w:jc w:val="both"/>
        <w:outlineLvl w:val="0"/>
        <w:rPr>
          <w:sz w:val="23"/>
          <w:szCs w:val="23"/>
        </w:rPr>
      </w:pPr>
      <w:bookmarkStart w:id="0" w:name="_GoBack"/>
      <w:bookmarkEnd w:id="0"/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4"/>
        <w:gridCol w:w="64"/>
        <w:gridCol w:w="64"/>
        <w:gridCol w:w="2298"/>
        <w:gridCol w:w="4412"/>
        <w:gridCol w:w="2571"/>
        <w:gridCol w:w="11"/>
      </w:tblGrid>
      <w:tr w:rsidR="00DE78E4" w:rsidTr="009C2B14">
        <w:trPr>
          <w:trHeight w:val="80"/>
        </w:trPr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</w:tr>
      <w:tr w:rsidR="00DE78E4" w:rsidTr="00DE78E4">
        <w:trPr>
          <w:trHeight w:val="40"/>
        </w:trPr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</w:tr>
      <w:tr w:rsidR="00DE78E4" w:rsidTr="00DE78E4">
        <w:trPr>
          <w:trHeight w:val="40"/>
        </w:trPr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</w:tr>
      <w:tr w:rsidR="00DE78E4" w:rsidTr="00DE78E4">
        <w:trPr>
          <w:trHeight w:val="59"/>
        </w:trPr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DE78E4" w:rsidRDefault="00DE78E4" w:rsidP="000D1F6B">
            <w:pPr>
              <w:pStyle w:val="EmptyCellLayoutStyle"/>
              <w:spacing w:after="0" w:line="240" w:lineRule="auto"/>
            </w:pPr>
          </w:p>
        </w:tc>
      </w:tr>
      <w:tr w:rsidR="00DE78E4" w:rsidRPr="00E32489" w:rsidTr="00DE78E4">
        <w:tc>
          <w:tcPr>
            <w:tcW w:w="11" w:type="dxa"/>
          </w:tcPr>
          <w:p w:rsidR="00DE78E4" w:rsidRPr="00E32489" w:rsidRDefault="00DE78E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4" w:type="dxa"/>
          </w:tcPr>
          <w:p w:rsidR="00DE78E4" w:rsidRPr="00633273" w:rsidRDefault="00DE78E4" w:rsidP="000D1F6B">
            <w:pPr>
              <w:spacing w:after="0" w:line="240" w:lineRule="auto"/>
              <w:jc w:val="center"/>
              <w:rPr>
                <w:rFonts w:eastAsia="Arial"/>
                <w:b/>
              </w:rPr>
            </w:pPr>
          </w:p>
        </w:tc>
        <w:tc>
          <w:tcPr>
            <w:tcW w:w="64" w:type="dxa"/>
          </w:tcPr>
          <w:p w:rsidR="00DE78E4" w:rsidRPr="00633273" w:rsidRDefault="00DE78E4" w:rsidP="000D1F6B">
            <w:pPr>
              <w:spacing w:after="0" w:line="240" w:lineRule="auto"/>
              <w:jc w:val="center"/>
              <w:rPr>
                <w:rFonts w:eastAsia="Arial"/>
                <w:b/>
              </w:rPr>
            </w:pPr>
          </w:p>
        </w:tc>
        <w:tc>
          <w:tcPr>
            <w:tcW w:w="9345" w:type="dxa"/>
            <w:gridSpan w:val="4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-4308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1813"/>
              <w:gridCol w:w="2126"/>
              <w:gridCol w:w="987"/>
              <w:gridCol w:w="1873"/>
              <w:gridCol w:w="1818"/>
            </w:tblGrid>
            <w:tr w:rsidR="00DE78E4" w:rsidTr="002F5307">
              <w:trPr>
                <w:trHeight w:val="928"/>
              </w:trPr>
              <w:tc>
                <w:tcPr>
                  <w:tcW w:w="921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0D1F6B" w:rsidRDefault="00DE78E4" w:rsidP="002F5307">
                  <w:pPr>
                    <w:spacing w:after="0"/>
                    <w:jc w:val="center"/>
                    <w:rPr>
                      <w:b/>
                      <w:bCs/>
                      <w:kern w:val="24"/>
                      <w:sz w:val="24"/>
                      <w:szCs w:val="24"/>
                    </w:rPr>
                  </w:pPr>
                  <w:r w:rsidRPr="000D1F6B">
                    <w:rPr>
                      <w:b/>
                      <w:bCs/>
                      <w:kern w:val="24"/>
                      <w:sz w:val="24"/>
                      <w:szCs w:val="24"/>
                    </w:rPr>
                    <w:t>KONAČAN POPIS</w:t>
                  </w:r>
                </w:p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  <w:rPr>
                      <w:b/>
                      <w:bCs/>
                      <w:kern w:val="24"/>
                    </w:rPr>
                  </w:pPr>
                  <w:r w:rsidRPr="00D4107C">
                    <w:rPr>
                      <w:b/>
                      <w:bCs/>
                      <w:kern w:val="24"/>
                    </w:rPr>
                    <w:t>udruga kojima se ne odobravaju financijska sredstva na temelju Javnog natječaja za financiranje programa i projekata udruga iz područja socijalnog i humanitarnog značenja iz Proračuna Grada Zagreba za 2021.</w:t>
                  </w:r>
                </w:p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  <w:rPr>
                      <w:rFonts w:eastAsia="Arial"/>
                      <w:b/>
                    </w:rPr>
                  </w:pP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b/>
                    </w:rPr>
                    <w:t>Redni broj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b/>
                    </w:rPr>
                    <w:t>Naziv podnositelja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b/>
                    </w:rPr>
                    <w:t>Naziv programa ili projekta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b/>
                    </w:rPr>
                    <w:t>Ukupno ostvareni broj bodova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b/>
                    </w:rPr>
                    <w:t>Razlozi neodobravanja financijske potpore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b/>
                    </w:rPr>
                    <w:t>Obrazloženje ocjene programa ili projekta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</w:t>
                  </w:r>
                  <w:r w:rsidRPr="00BF0343">
                    <w:rPr>
                      <w:rFonts w:eastAsia="Arial"/>
                      <w:color w:val="000000"/>
                    </w:rPr>
                    <w:t>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Savjetovalište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76.67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2.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Družimo se, igramo, educiramo!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76.67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3.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CENTAR ZA KULTURNE DJELATNOSTI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Ne bojte se - obilježavanje Međunarodnog dana starijih osoba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75.67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4.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UDRUGA FOLLOW ME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VITAL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75.00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5</w:t>
                  </w:r>
                  <w:r w:rsidRPr="00BF0343">
                    <w:rPr>
                      <w:rFonts w:eastAsia="Arial"/>
                      <w:color w:val="000000"/>
                    </w:rPr>
                    <w:t>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ZAKLADA MARIJA DE MATTIAS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Prevencija stresa- stvarati ozračje povjerenja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74.67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 xml:space="preserve">Sukladno točki 9. Javnog natječaja, odnosno mjerilima za ocjenjivanje i načinu procjene programa i </w:t>
                  </w:r>
                  <w:r w:rsidRPr="00D4107C">
                    <w:rPr>
                      <w:rFonts w:eastAsia="Arial"/>
                      <w:color w:val="000000"/>
                    </w:rPr>
                    <w:lastRenderedPageBreak/>
                    <w:t>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lastRenderedPageBreak/>
                    <w:t xml:space="preserve">Ocijenjeno prema kriterijima Javnog natječaja i načinu bodovanja sukladno Programu </w:t>
                  </w:r>
                  <w:r w:rsidRPr="00D4107C">
                    <w:rPr>
                      <w:rFonts w:eastAsia="Calibri"/>
                      <w:color w:val="000000"/>
                    </w:rPr>
                    <w:lastRenderedPageBreak/>
                    <w:t>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lastRenderedPageBreak/>
                    <w:t>6.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Udruga za promicanje međugeneracijske solidarnosti i humanitarnog rada Mali princ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POBOLJŠANJE KVALITETE ŽIVOTA I SKRBI ZA STARIJE PUTEM BESPLATNE PRAVNE POMOĆI I KREATIVNIH RADIONICA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73.00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7</w:t>
                  </w:r>
                  <w:r w:rsidRPr="00BF0343">
                    <w:rPr>
                      <w:rFonts w:eastAsia="Arial"/>
                      <w:color w:val="000000"/>
                    </w:rPr>
                    <w:t>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 xml:space="preserve">Sat psihologije – program </w:t>
                  </w:r>
                  <w:proofErr w:type="spellStart"/>
                  <w:r w:rsidRPr="00D4107C">
                    <w:rPr>
                      <w:rFonts w:eastAsia="Arial"/>
                      <w:color w:val="000000"/>
                    </w:rPr>
                    <w:t>psihoedukativnih</w:t>
                  </w:r>
                  <w:proofErr w:type="spellEnd"/>
                  <w:r w:rsidRPr="00D4107C">
                    <w:rPr>
                      <w:rFonts w:eastAsia="Arial"/>
                      <w:color w:val="000000"/>
                    </w:rPr>
                    <w:t xml:space="preserve"> radionica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73.00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928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8.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Društvo sportske rekreacije "</w:t>
                  </w:r>
                  <w:proofErr w:type="spellStart"/>
                  <w:r w:rsidRPr="00BF0343">
                    <w:rPr>
                      <w:rFonts w:eastAsia="Arial"/>
                      <w:color w:val="000000"/>
                    </w:rPr>
                    <w:t>Boomerang</w:t>
                  </w:r>
                  <w:proofErr w:type="spellEnd"/>
                  <w:r w:rsidRPr="00BF0343">
                    <w:rPr>
                      <w:rFonts w:eastAsia="Arial"/>
                      <w:color w:val="000000"/>
                    </w:rPr>
                    <w:t>"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Poboljšanje kvalitete života za osobe starije dobi kroz radionice za razvoj zdravlja i vitalnosti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72.67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262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9</w:t>
                  </w:r>
                  <w:r w:rsidRPr="00BF0343">
                    <w:rPr>
                      <w:rFonts w:eastAsia="Arial"/>
                      <w:color w:val="000000"/>
                    </w:rPr>
                    <w:t>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proofErr w:type="spellStart"/>
                  <w:r w:rsidRPr="00BF0343">
                    <w:rPr>
                      <w:rFonts w:eastAsia="Arial"/>
                      <w:color w:val="000000"/>
                    </w:rPr>
                    <w:t>Amigdala</w:t>
                  </w:r>
                  <w:proofErr w:type="spellEnd"/>
                  <w:r w:rsidRPr="00BF0343">
                    <w:rPr>
                      <w:rFonts w:eastAsia="Arial"/>
                      <w:color w:val="000000"/>
                    </w:rPr>
                    <w:t xml:space="preserve"> - Centar za psihološku pomoć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"Povezani u krizi - online škola za roditelje"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72.33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262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10</w:t>
                  </w:r>
                  <w:r w:rsidRPr="00BF0343">
                    <w:rPr>
                      <w:rFonts w:eastAsia="Arial"/>
                      <w:color w:val="000000"/>
                    </w:rPr>
                    <w:t>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Linija podrške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71.50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262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11.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KLUB HEO ZAGREB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 xml:space="preserve">Psihosocijalna pomoć i podrška - savjetovanje </w:t>
                  </w:r>
                  <w:r w:rsidRPr="00D4107C">
                    <w:rPr>
                      <w:rFonts w:eastAsia="Arial"/>
                      <w:color w:val="000000"/>
                    </w:rPr>
                    <w:lastRenderedPageBreak/>
                    <w:t xml:space="preserve">djece oboljele od malignih bolesti i roditelja 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lastRenderedPageBreak/>
                    <w:t>64.00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 xml:space="preserve">Sukladno točki 9. Javnog natječaja, </w:t>
                  </w:r>
                  <w:r w:rsidRPr="00D4107C">
                    <w:rPr>
                      <w:rFonts w:eastAsia="Arial"/>
                      <w:color w:val="000000"/>
                    </w:rPr>
                    <w:lastRenderedPageBreak/>
                    <w:t>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lastRenderedPageBreak/>
                    <w:t xml:space="preserve">Ocijenjeno prema kriterijima Javnog </w:t>
                  </w:r>
                  <w:r w:rsidRPr="00D4107C">
                    <w:rPr>
                      <w:rFonts w:eastAsia="Calibri"/>
                      <w:color w:val="000000"/>
                    </w:rPr>
                    <w:lastRenderedPageBreak/>
                    <w:t>natječaja i načinu bodovanja sukladno Programu financiranja udruga iz područja socijalnog i humanitarnog značenja u 2021.</w:t>
                  </w:r>
                </w:p>
              </w:tc>
            </w:tr>
            <w:tr w:rsidR="00DE78E4" w:rsidTr="002F5307">
              <w:trPr>
                <w:trHeight w:val="262"/>
              </w:trPr>
              <w:tc>
                <w:tcPr>
                  <w:tcW w:w="6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lastRenderedPageBreak/>
                    <w:t>12.</w:t>
                  </w:r>
                </w:p>
              </w:tc>
              <w:tc>
                <w:tcPr>
                  <w:tcW w:w="18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BF0343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BF0343">
                    <w:rPr>
                      <w:rFonts w:eastAsia="Arial"/>
                      <w:color w:val="000000"/>
                    </w:rPr>
                    <w:t>Ženska pomoć sada - SOS telefon za žene i djecu žrtve nasilja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"Transformacijom do osnaživanja"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 w:rsidRPr="00D4107C">
                    <w:rPr>
                      <w:rFonts w:eastAsia="Arial"/>
                      <w:color w:val="000000"/>
                    </w:rPr>
                    <w:t>62.00</w:t>
                  </w:r>
                </w:p>
              </w:tc>
              <w:tc>
                <w:tcPr>
                  <w:tcW w:w="18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Arial"/>
                      <w:color w:val="000000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78E4" w:rsidRPr="00D4107C" w:rsidRDefault="00DE78E4" w:rsidP="002F5307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D4107C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humanitarnog značenja u 2021.</w:t>
                  </w:r>
                </w:p>
              </w:tc>
            </w:tr>
          </w:tbl>
          <w:p w:rsidR="00DE78E4" w:rsidRPr="00633273" w:rsidRDefault="00DE78E4" w:rsidP="000D1F6B">
            <w:pPr>
              <w:spacing w:after="0" w:line="240" w:lineRule="auto"/>
            </w:pPr>
          </w:p>
        </w:tc>
        <w:tc>
          <w:tcPr>
            <w:tcW w:w="11" w:type="dxa"/>
          </w:tcPr>
          <w:p w:rsidR="00DE78E4" w:rsidRPr="00E32489" w:rsidRDefault="00DE78E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FD1D64" w:rsidRDefault="00FD1D64">
      <w:pPr>
        <w:spacing w:after="0" w:line="240" w:lineRule="auto"/>
        <w:rPr>
          <w:sz w:val="22"/>
          <w:szCs w:val="22"/>
        </w:rPr>
      </w:pPr>
    </w:p>
    <w:p w:rsidR="00FD1D64" w:rsidRDefault="00FD1D64">
      <w:pPr>
        <w:spacing w:after="0" w:line="240" w:lineRule="auto"/>
        <w:rPr>
          <w:sz w:val="22"/>
          <w:szCs w:val="22"/>
        </w:rPr>
      </w:pPr>
    </w:p>
    <w:p w:rsidR="00BD0804" w:rsidRDefault="00BD0804" w:rsidP="00BD080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BD0804" w:rsidRDefault="00BD0804" w:rsidP="006F6A79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BD0804" w:rsidRPr="00A702C6" w:rsidRDefault="00BD0804" w:rsidP="006F6A79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BD0804" w:rsidRPr="00E32489" w:rsidRDefault="00BD0804" w:rsidP="006F6A79">
      <w:pPr>
        <w:spacing w:after="0" w:line="240" w:lineRule="auto"/>
        <w:rPr>
          <w:sz w:val="22"/>
          <w:szCs w:val="22"/>
        </w:rPr>
      </w:pPr>
    </w:p>
    <w:sectPr w:rsidR="00BD0804" w:rsidRPr="00E32489" w:rsidSect="002F5307">
      <w:footerReference w:type="default" r:id="rId8"/>
      <w:pgSz w:w="11905" w:h="16837"/>
      <w:pgMar w:top="1417" w:right="1417" w:bottom="1417" w:left="1417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87" w:rsidRDefault="00760987">
      <w:pPr>
        <w:spacing w:after="0" w:line="240" w:lineRule="auto"/>
      </w:pPr>
      <w:r>
        <w:separator/>
      </w:r>
    </w:p>
  </w:endnote>
  <w:endnote w:type="continuationSeparator" w:id="0">
    <w:p w:rsidR="00760987" w:rsidRDefault="0076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0"/>
      <w:gridCol w:w="3885"/>
      <w:gridCol w:w="1614"/>
      <w:gridCol w:w="32"/>
    </w:tblGrid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0D1F6B" w:rsidRDefault="000D1F6B">
          <w:pPr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40"/>
          </w:tblGrid>
          <w:tr w:rsidR="000D1F6B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1F6B" w:rsidRDefault="000D1F6B">
                <w:pPr>
                  <w:spacing w:after="0" w:line="240" w:lineRule="auto"/>
                </w:pPr>
              </w:p>
            </w:tc>
          </w:tr>
        </w:tbl>
        <w:p w:rsidR="000D1F6B" w:rsidRDefault="000D1F6B">
          <w:pPr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  <w:vMerge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87" w:rsidRDefault="00760987">
      <w:pPr>
        <w:spacing w:after="0" w:line="240" w:lineRule="auto"/>
      </w:pPr>
      <w:r>
        <w:separator/>
      </w:r>
    </w:p>
  </w:footnote>
  <w:footnote w:type="continuationSeparator" w:id="0">
    <w:p w:rsidR="00760987" w:rsidRDefault="0076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05"/>
    <w:rsid w:val="00016307"/>
    <w:rsid w:val="00021C77"/>
    <w:rsid w:val="00030259"/>
    <w:rsid w:val="00035DB9"/>
    <w:rsid w:val="0005551A"/>
    <w:rsid w:val="00063241"/>
    <w:rsid w:val="00096B5A"/>
    <w:rsid w:val="000B65F2"/>
    <w:rsid w:val="000C1A61"/>
    <w:rsid w:val="000D1F6B"/>
    <w:rsid w:val="000E3A92"/>
    <w:rsid w:val="000F4B71"/>
    <w:rsid w:val="0010456D"/>
    <w:rsid w:val="00107222"/>
    <w:rsid w:val="00110EDB"/>
    <w:rsid w:val="00142354"/>
    <w:rsid w:val="00144552"/>
    <w:rsid w:val="001617C8"/>
    <w:rsid w:val="00163BE3"/>
    <w:rsid w:val="001730FE"/>
    <w:rsid w:val="001C74A1"/>
    <w:rsid w:val="001E481C"/>
    <w:rsid w:val="001E7D78"/>
    <w:rsid w:val="00233480"/>
    <w:rsid w:val="002412A2"/>
    <w:rsid w:val="0026480B"/>
    <w:rsid w:val="00286AA6"/>
    <w:rsid w:val="002C11F3"/>
    <w:rsid w:val="002C3F03"/>
    <w:rsid w:val="002C555F"/>
    <w:rsid w:val="002E3C5A"/>
    <w:rsid w:val="002E4A9D"/>
    <w:rsid w:val="002F5307"/>
    <w:rsid w:val="00317165"/>
    <w:rsid w:val="00325B17"/>
    <w:rsid w:val="003410E2"/>
    <w:rsid w:val="00352777"/>
    <w:rsid w:val="00354F70"/>
    <w:rsid w:val="003B36D3"/>
    <w:rsid w:val="003B7DE6"/>
    <w:rsid w:val="003C1D70"/>
    <w:rsid w:val="003D7417"/>
    <w:rsid w:val="003F6463"/>
    <w:rsid w:val="00420FB4"/>
    <w:rsid w:val="00440559"/>
    <w:rsid w:val="00441AF2"/>
    <w:rsid w:val="00464414"/>
    <w:rsid w:val="004751AE"/>
    <w:rsid w:val="00480196"/>
    <w:rsid w:val="004B0CAD"/>
    <w:rsid w:val="004B2547"/>
    <w:rsid w:val="004C1E30"/>
    <w:rsid w:val="004E4332"/>
    <w:rsid w:val="004F7EF9"/>
    <w:rsid w:val="005147B2"/>
    <w:rsid w:val="00515EA7"/>
    <w:rsid w:val="005502CA"/>
    <w:rsid w:val="0058573C"/>
    <w:rsid w:val="005C6851"/>
    <w:rsid w:val="005D0962"/>
    <w:rsid w:val="005E6053"/>
    <w:rsid w:val="005F2179"/>
    <w:rsid w:val="0061276F"/>
    <w:rsid w:val="00631AD5"/>
    <w:rsid w:val="00633273"/>
    <w:rsid w:val="0064649E"/>
    <w:rsid w:val="006502B9"/>
    <w:rsid w:val="00691BA5"/>
    <w:rsid w:val="006B0565"/>
    <w:rsid w:val="006B09FB"/>
    <w:rsid w:val="006C3305"/>
    <w:rsid w:val="006C6A16"/>
    <w:rsid w:val="006D2BCC"/>
    <w:rsid w:val="006D6F46"/>
    <w:rsid w:val="006E5128"/>
    <w:rsid w:val="006F6A79"/>
    <w:rsid w:val="0070052F"/>
    <w:rsid w:val="00757E41"/>
    <w:rsid w:val="00760987"/>
    <w:rsid w:val="00766441"/>
    <w:rsid w:val="00767BA7"/>
    <w:rsid w:val="007A316A"/>
    <w:rsid w:val="007C355F"/>
    <w:rsid w:val="007D049F"/>
    <w:rsid w:val="007D1BFA"/>
    <w:rsid w:val="007F0CF5"/>
    <w:rsid w:val="007F5E5F"/>
    <w:rsid w:val="00822F83"/>
    <w:rsid w:val="00823915"/>
    <w:rsid w:val="008336F1"/>
    <w:rsid w:val="00854545"/>
    <w:rsid w:val="00867A32"/>
    <w:rsid w:val="008A35A2"/>
    <w:rsid w:val="008A48E7"/>
    <w:rsid w:val="008B01B0"/>
    <w:rsid w:val="008B3FBA"/>
    <w:rsid w:val="008E2E45"/>
    <w:rsid w:val="0090430F"/>
    <w:rsid w:val="00915D69"/>
    <w:rsid w:val="00931CA1"/>
    <w:rsid w:val="0093637F"/>
    <w:rsid w:val="00941EA2"/>
    <w:rsid w:val="0095416E"/>
    <w:rsid w:val="009A0848"/>
    <w:rsid w:val="009B4024"/>
    <w:rsid w:val="009C2B14"/>
    <w:rsid w:val="00A17A31"/>
    <w:rsid w:val="00A22148"/>
    <w:rsid w:val="00A41F5E"/>
    <w:rsid w:val="00A44DA8"/>
    <w:rsid w:val="00A47CDB"/>
    <w:rsid w:val="00A52891"/>
    <w:rsid w:val="00A540FF"/>
    <w:rsid w:val="00A55982"/>
    <w:rsid w:val="00A72C9E"/>
    <w:rsid w:val="00A802EB"/>
    <w:rsid w:val="00A84D42"/>
    <w:rsid w:val="00A96060"/>
    <w:rsid w:val="00AA2F20"/>
    <w:rsid w:val="00AC5F58"/>
    <w:rsid w:val="00AD607F"/>
    <w:rsid w:val="00B75F36"/>
    <w:rsid w:val="00B843E0"/>
    <w:rsid w:val="00B96094"/>
    <w:rsid w:val="00BC36E0"/>
    <w:rsid w:val="00BD0804"/>
    <w:rsid w:val="00BD7ABA"/>
    <w:rsid w:val="00BF0343"/>
    <w:rsid w:val="00C05817"/>
    <w:rsid w:val="00C244BF"/>
    <w:rsid w:val="00C36686"/>
    <w:rsid w:val="00C40B47"/>
    <w:rsid w:val="00C60BA9"/>
    <w:rsid w:val="00C64E09"/>
    <w:rsid w:val="00C66E4C"/>
    <w:rsid w:val="00C67659"/>
    <w:rsid w:val="00C815CF"/>
    <w:rsid w:val="00C83B68"/>
    <w:rsid w:val="00C902C9"/>
    <w:rsid w:val="00C906DC"/>
    <w:rsid w:val="00CA471F"/>
    <w:rsid w:val="00CB21BD"/>
    <w:rsid w:val="00CB6751"/>
    <w:rsid w:val="00CC0A0C"/>
    <w:rsid w:val="00CC220D"/>
    <w:rsid w:val="00D021C6"/>
    <w:rsid w:val="00D027A7"/>
    <w:rsid w:val="00D117EA"/>
    <w:rsid w:val="00D242C0"/>
    <w:rsid w:val="00D35633"/>
    <w:rsid w:val="00D36E27"/>
    <w:rsid w:val="00D4107C"/>
    <w:rsid w:val="00D6279A"/>
    <w:rsid w:val="00D638FB"/>
    <w:rsid w:val="00D72CDA"/>
    <w:rsid w:val="00D7457E"/>
    <w:rsid w:val="00DB03CA"/>
    <w:rsid w:val="00DE78E4"/>
    <w:rsid w:val="00E00334"/>
    <w:rsid w:val="00E32489"/>
    <w:rsid w:val="00E51CF1"/>
    <w:rsid w:val="00E52205"/>
    <w:rsid w:val="00E85AE9"/>
    <w:rsid w:val="00EB3C1C"/>
    <w:rsid w:val="00ED082E"/>
    <w:rsid w:val="00ED438E"/>
    <w:rsid w:val="00ED55F1"/>
    <w:rsid w:val="00EF449D"/>
    <w:rsid w:val="00F07C7B"/>
    <w:rsid w:val="00F12B50"/>
    <w:rsid w:val="00F20DED"/>
    <w:rsid w:val="00F25D8A"/>
    <w:rsid w:val="00F260D5"/>
    <w:rsid w:val="00F3731B"/>
    <w:rsid w:val="00F73FCA"/>
    <w:rsid w:val="00F7518C"/>
    <w:rsid w:val="00F822C9"/>
    <w:rsid w:val="00FA457F"/>
    <w:rsid w:val="00FA64C4"/>
    <w:rsid w:val="00FB347D"/>
    <w:rsid w:val="00FB7AB8"/>
    <w:rsid w:val="00FD1D64"/>
    <w:rsid w:val="00FD6B0F"/>
    <w:rsid w:val="00FE04A7"/>
    <w:rsid w:val="00FF58EC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A63B"/>
  <w15:docId w15:val="{8CA4A28D-B7DC-4E3D-A0C9-1AEACCF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A7"/>
  </w:style>
  <w:style w:type="paragraph" w:styleId="Footer">
    <w:name w:val="footer"/>
    <w:basedOn w:val="Normal"/>
    <w:link w:val="FooterChar"/>
    <w:uiPriority w:val="99"/>
    <w:unhideWhenUsed/>
    <w:rsid w:val="00D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A7"/>
  </w:style>
  <w:style w:type="paragraph" w:styleId="ListParagraph">
    <w:name w:val="List Paragraph"/>
    <w:basedOn w:val="Normal"/>
    <w:uiPriority w:val="34"/>
    <w:qFormat/>
    <w:rsid w:val="003B7DE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hAnsi="CRO_Swiss-Norm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24F9-B159-453B-8A6B-5E71878F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Ivana Teskera Galić</dc:creator>
  <dc:description/>
  <cp:lastModifiedBy>Ivana Teskera Galić</cp:lastModifiedBy>
  <cp:revision>4</cp:revision>
  <cp:lastPrinted>2021-11-17T14:02:00Z</cp:lastPrinted>
  <dcterms:created xsi:type="dcterms:W3CDTF">2021-11-24T08:40:00Z</dcterms:created>
  <dcterms:modified xsi:type="dcterms:W3CDTF">2021-11-24T08:49:00Z</dcterms:modified>
</cp:coreProperties>
</file>